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B" w:rsidRPr="00C9125B" w:rsidRDefault="00C9125B" w:rsidP="00C9125B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Arial"/>
          <w:b/>
          <w:bCs/>
          <w:color w:val="000000"/>
          <w:kern w:val="36"/>
          <w:sz w:val="24"/>
          <w:szCs w:val="24"/>
          <w:lang w:eastAsia="it-IT"/>
        </w:rPr>
      </w:pPr>
      <w:r w:rsidRPr="00C9125B">
        <w:rPr>
          <w:rFonts w:ascii="Garamond" w:eastAsia="Times New Roman" w:hAnsi="Garamond" w:cs="Arial"/>
          <w:b/>
          <w:bCs/>
          <w:color w:val="000000"/>
          <w:kern w:val="36"/>
          <w:sz w:val="24"/>
          <w:szCs w:val="24"/>
          <w:lang w:eastAsia="it-IT"/>
        </w:rPr>
        <w:t>REPUBBLICA ITALIANA</w:t>
      </w:r>
    </w:p>
    <w:p w:rsidR="00C9125B" w:rsidRPr="00C9125B" w:rsidRDefault="00C9125B" w:rsidP="00C9125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C9125B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Tribunale Amministrativo Regionale per il Lazio</w:t>
      </w:r>
    </w:p>
    <w:p w:rsidR="00C9125B" w:rsidRPr="00C9125B" w:rsidRDefault="00C9125B" w:rsidP="00C9125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C9125B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Terza)</w:t>
      </w:r>
    </w:p>
    <w:p w:rsidR="00C9125B" w:rsidRPr="00C9125B" w:rsidRDefault="00C9125B" w:rsidP="00C9125B">
      <w:pPr>
        <w:spacing w:after="0" w:line="520" w:lineRule="atLeast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ha pronunciato la presente</w:t>
      </w:r>
    </w:p>
    <w:p w:rsidR="00C9125B" w:rsidRPr="00C9125B" w:rsidRDefault="00C9125B" w:rsidP="00C9125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C9125B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sul ricorso numero di registro generale 1048 del 2017, proposto da: </w:t>
      </w:r>
      <w:proofErr w:type="spellStart"/>
      <w:r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xxxxxxxxxxxxxxxxxxxx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, rappresentata e difesa dagli avvocati Francesco Leone C.F. LNEFNC80E28D976S, Simona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Fell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C.F. FLLSMN85R68G273D, Rosy Floriana Barbata C.F. BRBRYF87P65D423C, con domicilio eletto presso Francesco Leone in Roma, Lungotevere Marzio, 3;</w:t>
      </w:r>
    </w:p>
    <w:p w:rsidR="00C9125B" w:rsidRPr="00C9125B" w:rsidRDefault="00C9125B" w:rsidP="00C9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25B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</w:p>
    <w:p w:rsidR="00C9125B" w:rsidRPr="00C9125B" w:rsidRDefault="00C9125B" w:rsidP="00C9125B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contro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Ministero dell'Istruzione dell'Università e della Ricerca, Università degli Studi Palermo, in persona del legale rappresentante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p.t.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rappresentati e difesi secondo legge dall'Avvocatura Generale dello Stato, con domicilio eletto presso la stessa in Roma, via dei Portoghesi, 12; </w:t>
      </w: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br/>
        <w:t xml:space="preserve">Consorzio Interuniversitario –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Cineca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non costituito in giudizio; </w:t>
      </w:r>
    </w:p>
    <w:p w:rsidR="00C9125B" w:rsidRPr="00C9125B" w:rsidRDefault="00C9125B" w:rsidP="00C9125B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nei confronti di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xxxxxxxxxxxxxxxxxxxxxxxxxxxxxx</w:t>
      </w:r>
      <w:bookmarkStart w:id="0" w:name="_GoBack"/>
      <w:bookmarkEnd w:id="0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non costituita in giudizio; </w:t>
      </w:r>
    </w:p>
    <w:p w:rsidR="00C9125B" w:rsidRPr="00C9125B" w:rsidRDefault="00C9125B" w:rsidP="00C9125B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per l'annullamento,</w:t>
      </w:r>
    </w:p>
    <w:p w:rsidR="00C9125B" w:rsidRPr="00C9125B" w:rsidRDefault="00C9125B" w:rsidP="00C9125B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previa sospensione dell'efficacia,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della nota dell'Università degli Studi di Palermo,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prot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. n. 1313 del 9 gennaio 2017 con la quale l'Amministrazione da atto del fatto che “secondo il provvedimento di scorrimento adottato dal MIUR dal 12 al 15 dicembre 2016, si evince che nessuno si è immatricolato al corso di laurea in Medicina, e, che dallo scorrimento </w:t>
      </w: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>successivo del 19 dicembre 2016 risulta una sola immatricolazione per il corso di laurea in Odontoiatria”;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degli scorrimenti della graduatoria unica nazionale del concorso per l'ammissione al Corso di Laurea in Medicina e Chirurgia e Odontoiatria e Protesi Dentaria per l'anno accademico 2016/2017, pubblicati sul sito www.accessoprogrammato.miur.it, aggiornati al 6 febbraio 2017, nella quale parte ricorrente risulta prenotata presso l'Ateneo di Roma La Sapienza, piuttosto che risultare assegnata presso l'Ateneo di Palermo, sua prima scelta;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dell'elenco degli immatricolati del Corso di Laurea in Medicina e Chirurgia presso l'Università degli Studi di Palermo (sede di Palermo e sede di Caltanissetta) pubblicato sul sito ufficiale dell'Ateneo al seguente link https://www.unipa.it/amministrazione/area1/ssp10/.content/pdf_2016/assegnazioni_sedi_medicina_2016_2017.pdf, mai aggiornata, nonostante ad oggi risultino ancora vacanti diversi posti;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della schermata personale, pubblicata sul sito www.accessoprogrammato.miur.it, dalla quale risulta che parte ricorrente è momentaneamente “prenotata” presso l'Ateneo di Roma La Sapienza – 6° scelta risultando erroneamente esauriti i posti disponibili presso la sua prima scelta: Medicina Palermo;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- del punto 11 dell'allegato 2, al Decreto Ministeriale 30 giugno 2016 n. 546, pubblicato nella Gazzetta Ufficiale del 18 luglio 2016, dettante "Modalità e contenuti delle prove di ammissione ai corsi di laurea e di laurea magistrale a ciclo unico ad accesso programmato nazionale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a.a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. 2016/2017", nella parte in cui prevede che “Agli Atenei è consentito procedere alla iscrizione dei candidati collocati in posizione utile in graduatoria ad anni successivi al primo esclusivamente a seguito del riconoscimento dei relativi crediti, nonché previo accertamento della documentata disponibilità dei posti … Tali procedure, al pari delle rinunce successive all'immatricolazione, comportano lo scorrimento della </w:t>
      </w: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>graduatoria ad esclusivo beneficio degli studenti che non risultano immatricolati ma che sono in posizione utile solo se comunicate fino a quando sono ancora presenti posti disponibili sul corso del singolo Ateneo;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dell'art. 12 del D.R. n. 2864/2016 - Bando di concorso per l'accesso ai corsi di laurea a numero programmato del corso di laurea in Medicina e Chirurgia, Odontoiatria e Protesi dentaria dell'Università degli Studi di Palermo, contenente la medesima disposizione di cui al Bando ministeriale sopra indicata;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ove esistenti e per quanto di ragione, dei provvedimenti con i quali l'Università degli Studi di Palermo ha comunicato al MIUR ed al CINECA un errato numero di immatricolati al I anno, impedendo di fatto ulteriori scorrimenti di graduatoria;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il DM n. 546/2016 nella parte in cui, all'art. 10, prevede che “La graduatoria dei corsi di cui agli articoli 2, 4, 5 e 6 si chiude con provvedimento ministeriale da emanarsi entro e non oltre la conclusione delle attività didattiche del primo semestre accademico, al fine di consentire agli studenti di raggiungere la frequenza obbligatoria minima per poter sostenere i singoli esami. Gli eventuali posti che alla data della chiusura delle graduatorie dovessero risultare non coperti anche a seguito di rinunce successive all'immatricolazione non vengono riassegnati”;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di ogni altro atto presupposto e/o consequenziale anche potenzialmente lesivo degli interessi dell'odierna parte ricorrente;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E PER L'ACCERTAMENTO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del diritto di parte ricorrente di essere ammessa al Corso di Laurea in questione (Medicina e Chirurgia, Odontoiatria e Protesi Dentaria) presso l'Università degli Studi di Palermo, sua prima scelta;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E PER LA CONDANNA IN FORMA SPECIFICA EX ART. 30 CPA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all'adozione del relativo provvedimento di ammissione al corso di Laurea per cui è causa nonché, ove occorra e, comunque in via subordinata, al pagamento delle somme, con interessi e rivalutazione, come per legge.</w:t>
      </w:r>
    </w:p>
    <w:p w:rsidR="00C9125B" w:rsidRPr="00C9125B" w:rsidRDefault="00C9125B" w:rsidP="00C9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25B">
        <w:rPr>
          <w:rFonts w:ascii="Arial" w:eastAsia="Times New Roman" w:hAnsi="Arial" w:cs="Arial"/>
          <w:color w:val="000000"/>
          <w:sz w:val="18"/>
          <w:szCs w:val="18"/>
          <w:lang w:eastAsia="it-IT"/>
        </w:rPr>
        <w:lastRenderedPageBreak/>
        <w:br/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il ricorso e i relativi allegati;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gli atti di costituzione in giudizio del Ministero dell'Istruzione dell'Università e della Ricerca e dell’Università degli Studi Palermo;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Vista la domanda di sospensione dell'esecuzione del provvedimento impugnato, presentata in via incidentale dalla parte ricorrente;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Visti gli artt.55 e 57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c.p.a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.;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tutti gli atti della causa;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Relatore nella camera di consiglio del giorno 8 marzo 2017 il dott. Silvio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Lomazzi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e uditi per la parte ricorrente l'Avv. F. Leone e per le Amministrazioni resistenti l'Avvocato dello Stato P. De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Nuntis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;</w:t>
      </w:r>
    </w:p>
    <w:p w:rsidR="00C9125B" w:rsidRPr="00C9125B" w:rsidRDefault="00C9125B" w:rsidP="00C9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25B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Osservato ad un primo e sommario esame che sussistono i presupposti per l’accoglimento della domanda cautelare, secondo le prospettazioni della parte ricorrente e del punteggio dalla stessa conseguito, al fine di verificare da parte dell’Amministrazione, entro giorni 20 (venti) dalla notifica o comunicazione della presente ordinanza, se, anche in ragione di eventuali errori, possa procedersi allo scorrimento, a beneficio della ricorrente medesima, della graduatoria riferita all’Università degli Studi di Palermo;</w:t>
      </w:r>
    </w:p>
    <w:p w:rsidR="00C9125B" w:rsidRPr="00C9125B" w:rsidRDefault="00C9125B" w:rsidP="00C9125B">
      <w:pPr>
        <w:spacing w:after="0" w:line="540" w:lineRule="atLeast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P.Q.M.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Accoglie, ai fini del riesame, la domanda cautelare presentata dalla parte ricorrente.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Fissa per il seguito della trattazione della domanda cautelare la camera di consiglio del 17 maggio 2017.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Compensa le spese della presente fase cautelare tra le parti.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L’ordinanza sarà eseguita dall'Amministrazione ed è depositata presso la Segreteria del Tribunale che provvederà a darne comunicazione alle parti.</w:t>
      </w:r>
    </w:p>
    <w:p w:rsidR="00C9125B" w:rsidRPr="00C9125B" w:rsidRDefault="00C9125B" w:rsidP="00C9125B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>Così deciso in Roma nella camera di consiglio del giorno 8 marzo 2017 con l'intervento dei magistrati:</w:t>
      </w:r>
    </w:p>
    <w:p w:rsidR="00C9125B" w:rsidRPr="00C9125B" w:rsidRDefault="00C9125B" w:rsidP="00C9125B">
      <w:pPr>
        <w:spacing w:after="0" w:line="520" w:lineRule="atLeast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Gabriella De Michele, Presidente</w:t>
      </w:r>
    </w:p>
    <w:p w:rsidR="00C9125B" w:rsidRPr="00C9125B" w:rsidRDefault="00C9125B" w:rsidP="00C9125B">
      <w:pPr>
        <w:spacing w:after="0" w:line="520" w:lineRule="atLeast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Daniele Dongiovanni, Consigliere</w:t>
      </w:r>
    </w:p>
    <w:p w:rsidR="00C9125B" w:rsidRPr="00C9125B" w:rsidRDefault="00C9125B" w:rsidP="00C9125B">
      <w:pPr>
        <w:spacing w:after="0" w:line="520" w:lineRule="atLeast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Silvio </w:t>
      </w:r>
      <w:proofErr w:type="spellStart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Lomazzi</w:t>
      </w:r>
      <w:proofErr w:type="spellEnd"/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Consigliere,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9"/>
        <w:gridCol w:w="76"/>
        <w:gridCol w:w="5433"/>
      </w:tblGrid>
      <w:tr w:rsidR="00C9125B" w:rsidRPr="00C9125B" w:rsidTr="00C9125B"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9125B" w:rsidRPr="00C9125B" w:rsidTr="00C9125B"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9125B" w:rsidRPr="00C9125B" w:rsidTr="00C9125B"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IL PRESIDENTE</w:t>
            </w:r>
          </w:p>
        </w:tc>
      </w:tr>
      <w:tr w:rsidR="00C9125B" w:rsidRPr="00C9125B" w:rsidTr="00C9125B"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Silvio </w:t>
            </w:r>
            <w:proofErr w:type="spellStart"/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Lomazzi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Gabriella De Michele</w:t>
            </w:r>
          </w:p>
        </w:tc>
      </w:tr>
      <w:tr w:rsidR="00C9125B" w:rsidRPr="00C9125B" w:rsidTr="00C9125B"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9125B" w:rsidRPr="00C9125B" w:rsidTr="00C9125B"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C9125B" w:rsidRPr="00C9125B" w:rsidTr="00C9125B"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9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9125B" w:rsidRPr="00C9125B" w:rsidRDefault="00C9125B" w:rsidP="00C9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C9125B" w:rsidRPr="00C9125B" w:rsidRDefault="00C9125B" w:rsidP="00C9125B">
      <w:pPr>
        <w:spacing w:after="0" w:line="540" w:lineRule="atLeast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C9125B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IL SEGRETARIO</w:t>
      </w:r>
    </w:p>
    <w:p w:rsidR="008C041B" w:rsidRDefault="008C041B"/>
    <w:sectPr w:rsidR="008C0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D"/>
    <w:rsid w:val="008C041B"/>
    <w:rsid w:val="00AD205D"/>
    <w:rsid w:val="00C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Capone</dc:creator>
  <cp:lastModifiedBy>Marco Capone</cp:lastModifiedBy>
  <cp:revision>1</cp:revision>
  <dcterms:created xsi:type="dcterms:W3CDTF">2017-03-14T08:41:00Z</dcterms:created>
  <dcterms:modified xsi:type="dcterms:W3CDTF">2017-03-14T09:07:00Z</dcterms:modified>
</cp:coreProperties>
</file>